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B9" w:rsidRDefault="00FF56B9" w:rsidP="00FF56B9">
      <w:pPr>
        <w:shd w:val="clear" w:color="auto" w:fill="FFFFFF"/>
        <w:spacing w:after="0" w:line="276" w:lineRule="auto"/>
        <w:jc w:val="both"/>
        <w:textAlignment w:val="baseline"/>
        <w:rPr>
          <w:rFonts w:ascii="Times New Roman" w:hAnsi="Times New Roman" w:cs="Times New Roman"/>
          <w:sz w:val="24"/>
          <w:lang w:val="kk-KZ"/>
        </w:rPr>
      </w:pPr>
      <w:r w:rsidRPr="00C61EFA">
        <w:rPr>
          <w:rFonts w:ascii="Times New Roman" w:hAnsi="Times New Roman" w:cs="Times New Roman"/>
          <w:b/>
          <w:sz w:val="24"/>
          <w:lang w:val="kk-KZ"/>
        </w:rPr>
        <w:t>Діни экстремизімнің алдын алу  мақсатында</w:t>
      </w:r>
      <w:r w:rsidRPr="00C61EFA">
        <w:rPr>
          <w:rFonts w:ascii="Times New Roman" w:hAnsi="Times New Roman" w:cs="Times New Roman"/>
          <w:sz w:val="24"/>
          <w:lang w:val="kk-KZ"/>
        </w:rPr>
        <w:t xml:space="preserve"> 4 қазан күні Қопа ауылдық мәдениет үйінде аудандық дін істері орталығының теолог маманы Бегімбетов Досхан Әлімханұлы "Дескрутивті діни ағымдардың қоғамға тигізер кері әсері" тақырыбында мектеп оқушыларына дін мәселесі жөнінде оң пікір қалыптастыра отырып, қазақ қоғамын жайлап бара жатқан түрлі келімсек дүние ағымдар, олармен күресу, сақтану жолдары мақсатында түсіндіру жұмыстарын жүргізді</w:t>
      </w:r>
    </w:p>
    <w:p w:rsidR="00FF56B9" w:rsidRDefault="00FF56B9" w:rsidP="00FF56B9">
      <w:pPr>
        <w:shd w:val="clear" w:color="auto" w:fill="FFFFFF"/>
        <w:spacing w:after="0" w:line="276" w:lineRule="auto"/>
        <w:jc w:val="both"/>
        <w:textAlignment w:val="baseline"/>
        <w:rPr>
          <w:rFonts w:ascii="Times New Roman" w:eastAsia="Times New Roman" w:hAnsi="Times New Roman" w:cs="Times New Roman"/>
          <w:sz w:val="24"/>
          <w:szCs w:val="28"/>
          <w:lang w:val="kk-KZ" w:eastAsia="ru-RU"/>
        </w:rPr>
      </w:pPr>
      <w:r>
        <w:rPr>
          <w:rFonts w:ascii="Times New Roman" w:hAnsi="Times New Roman" w:cs="Times New Roman"/>
          <w:sz w:val="24"/>
          <w:lang w:val="kk-KZ"/>
        </w:rPr>
        <w:t xml:space="preserve">Сабақтан себепсіз қалған, </w:t>
      </w:r>
      <w:r>
        <w:rPr>
          <w:rFonts w:ascii="Times New Roman" w:eastAsia="Times New Roman" w:hAnsi="Times New Roman" w:cs="Times New Roman"/>
          <w:sz w:val="24"/>
          <w:szCs w:val="28"/>
          <w:lang w:val="kk-KZ" w:eastAsia="ru-RU"/>
        </w:rPr>
        <w:t>т</w:t>
      </w:r>
      <w:r w:rsidRPr="007632AD">
        <w:rPr>
          <w:rFonts w:ascii="Times New Roman" w:eastAsia="Times New Roman" w:hAnsi="Times New Roman" w:cs="Times New Roman"/>
          <w:sz w:val="24"/>
          <w:szCs w:val="28"/>
          <w:lang w:val="kk-KZ" w:eastAsia="ru-RU"/>
        </w:rPr>
        <w:t xml:space="preserve">ума-туыс, өгей әкемен тұратын оқушылардың үйлеріне рейд жүргізіліп, тұрмыстық жағдайлары, әлеуметтік жағдайларымен директордың тәрбие ісі жөніндегі орынбасары, сынып жетекші, мектеп психологы және де әлеуметтік педагог барып танысып,  ата-аналарымен үнемі байланыс жүргізіп отырады. </w:t>
      </w:r>
    </w:p>
    <w:p w:rsidR="00FF56B9" w:rsidRDefault="00FF56B9" w:rsidP="00FF56B9">
      <w:pPr>
        <w:shd w:val="clear" w:color="auto" w:fill="FFFFFF"/>
        <w:spacing w:after="0" w:line="360" w:lineRule="auto"/>
        <w:jc w:val="both"/>
        <w:textAlignment w:val="baseline"/>
        <w:rPr>
          <w:rFonts w:ascii="Times New Roman" w:eastAsia="Times New Roman" w:hAnsi="Times New Roman" w:cs="Times New Roman"/>
          <w:sz w:val="24"/>
          <w:szCs w:val="28"/>
          <w:lang w:val="kk-KZ" w:eastAsia="ru-RU"/>
        </w:rPr>
      </w:pPr>
      <w:r w:rsidRPr="00C61EFA">
        <w:rPr>
          <w:rFonts w:ascii="Times New Roman" w:eastAsia="Times New Roman" w:hAnsi="Times New Roman" w:cs="Times New Roman"/>
          <w:noProof/>
          <w:sz w:val="24"/>
          <w:szCs w:val="28"/>
          <w:lang w:eastAsia="ru-RU"/>
        </w:rPr>
        <w:drawing>
          <wp:anchor distT="0" distB="0" distL="114300" distR="114300" simplePos="0" relativeHeight="251659264" behindDoc="1" locked="0" layoutInCell="1" allowOverlap="1" wp14:anchorId="06C28234" wp14:editId="6F09AFBF">
            <wp:simplePos x="0" y="0"/>
            <wp:positionH relativeFrom="column">
              <wp:posOffset>3453765</wp:posOffset>
            </wp:positionH>
            <wp:positionV relativeFrom="paragraph">
              <wp:posOffset>38735</wp:posOffset>
            </wp:positionV>
            <wp:extent cx="2015490" cy="1381125"/>
            <wp:effectExtent l="0" t="0" r="3810" b="9525"/>
            <wp:wrapTight wrapText="bothSides">
              <wp:wrapPolygon edited="0">
                <wp:start x="0" y="0"/>
                <wp:lineTo x="0" y="21451"/>
                <wp:lineTo x="21437" y="21451"/>
                <wp:lineTo x="21437"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490" cy="1381125"/>
                    </a:xfrm>
                    <a:prstGeom prst="rect">
                      <a:avLst/>
                    </a:prstGeom>
                  </pic:spPr>
                </pic:pic>
              </a:graphicData>
            </a:graphic>
            <wp14:sizeRelH relativeFrom="page">
              <wp14:pctWidth>0</wp14:pctWidth>
            </wp14:sizeRelH>
            <wp14:sizeRelV relativeFrom="page">
              <wp14:pctHeight>0</wp14:pctHeight>
            </wp14:sizeRelV>
          </wp:anchor>
        </w:drawing>
      </w:r>
      <w:r w:rsidRPr="00C61EFA">
        <w:rPr>
          <w:rFonts w:ascii="Times New Roman" w:eastAsia="Times New Roman" w:hAnsi="Times New Roman" w:cs="Times New Roman"/>
          <w:noProof/>
          <w:sz w:val="24"/>
          <w:szCs w:val="28"/>
          <w:lang w:eastAsia="ru-RU"/>
        </w:rPr>
        <w:drawing>
          <wp:anchor distT="0" distB="0" distL="114300" distR="114300" simplePos="0" relativeHeight="251660288" behindDoc="0" locked="0" layoutInCell="1" allowOverlap="1" wp14:anchorId="61A82EB1" wp14:editId="0C142355">
            <wp:simplePos x="0" y="0"/>
            <wp:positionH relativeFrom="column">
              <wp:posOffset>243840</wp:posOffset>
            </wp:positionH>
            <wp:positionV relativeFrom="paragraph">
              <wp:posOffset>38735</wp:posOffset>
            </wp:positionV>
            <wp:extent cx="2295525" cy="1443990"/>
            <wp:effectExtent l="0" t="0" r="9525" b="3810"/>
            <wp:wrapNone/>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5525" cy="1443990"/>
                    </a:xfrm>
                    <a:prstGeom prst="rect">
                      <a:avLst/>
                    </a:prstGeom>
                  </pic:spPr>
                </pic:pic>
              </a:graphicData>
            </a:graphic>
            <wp14:sizeRelH relativeFrom="page">
              <wp14:pctWidth>0</wp14:pctWidth>
            </wp14:sizeRelH>
            <wp14:sizeRelV relativeFrom="page">
              <wp14:pctHeight>0</wp14:pctHeight>
            </wp14:sizeRelV>
          </wp:anchor>
        </w:drawing>
      </w:r>
    </w:p>
    <w:p w:rsidR="00FF56B9" w:rsidRDefault="00FF56B9" w:rsidP="00FF56B9">
      <w:pPr>
        <w:shd w:val="clear" w:color="auto" w:fill="FFFFFF"/>
        <w:spacing w:after="0" w:line="360" w:lineRule="auto"/>
        <w:jc w:val="both"/>
        <w:textAlignment w:val="baseline"/>
        <w:rPr>
          <w:noProof/>
          <w:lang w:val="kk-KZ" w:eastAsia="ru-RU"/>
        </w:rPr>
      </w:pPr>
      <w:r w:rsidRPr="0041501C">
        <w:rPr>
          <w:noProof/>
          <w:lang w:val="kk-KZ" w:eastAsia="ru-RU"/>
        </w:rPr>
        <w:t xml:space="preserve"> </w:t>
      </w:r>
    </w:p>
    <w:p w:rsidR="00FF56B9" w:rsidRDefault="00FF56B9" w:rsidP="00FF56B9">
      <w:pPr>
        <w:shd w:val="clear" w:color="auto" w:fill="FFFFFF"/>
        <w:spacing w:after="0" w:line="360" w:lineRule="auto"/>
        <w:jc w:val="both"/>
        <w:textAlignment w:val="baseline"/>
        <w:rPr>
          <w:noProof/>
          <w:lang w:val="kk-KZ" w:eastAsia="ru-RU"/>
        </w:rPr>
      </w:pPr>
    </w:p>
    <w:p w:rsidR="00FF56B9" w:rsidRDefault="00FF56B9" w:rsidP="00FF56B9">
      <w:pPr>
        <w:shd w:val="clear" w:color="auto" w:fill="FFFFFF"/>
        <w:spacing w:after="0" w:line="360" w:lineRule="auto"/>
        <w:jc w:val="both"/>
        <w:textAlignment w:val="baseline"/>
        <w:rPr>
          <w:noProof/>
          <w:lang w:val="kk-KZ" w:eastAsia="ru-RU"/>
        </w:rPr>
      </w:pPr>
    </w:p>
    <w:p w:rsidR="00FF56B9" w:rsidRDefault="00FF56B9" w:rsidP="00FF56B9">
      <w:pPr>
        <w:shd w:val="clear" w:color="auto" w:fill="FFFFFF"/>
        <w:spacing w:after="0" w:line="360" w:lineRule="auto"/>
        <w:jc w:val="both"/>
        <w:textAlignment w:val="baseline"/>
        <w:rPr>
          <w:noProof/>
          <w:lang w:val="kk-KZ" w:eastAsia="ru-RU"/>
        </w:rPr>
      </w:pPr>
    </w:p>
    <w:p w:rsidR="00FF56B9" w:rsidRDefault="00FF56B9" w:rsidP="00FF56B9">
      <w:pPr>
        <w:shd w:val="clear" w:color="auto" w:fill="FFFFFF"/>
        <w:spacing w:after="0" w:line="360" w:lineRule="auto"/>
        <w:jc w:val="both"/>
        <w:textAlignment w:val="baseline"/>
        <w:rPr>
          <w:noProof/>
          <w:lang w:val="kk-KZ" w:eastAsia="ru-RU"/>
        </w:rPr>
      </w:pPr>
    </w:p>
    <w:p w:rsidR="00FF56B9" w:rsidRDefault="00FF56B9" w:rsidP="00FF56B9">
      <w:pPr>
        <w:shd w:val="clear" w:color="auto" w:fill="FFFFFF"/>
        <w:spacing w:after="0"/>
        <w:jc w:val="both"/>
        <w:textAlignment w:val="baseline"/>
        <w:rPr>
          <w:rFonts w:ascii="Times New Roman" w:hAnsi="Times New Roman"/>
          <w:sz w:val="24"/>
          <w:szCs w:val="28"/>
          <w:lang w:val="kk-KZ"/>
        </w:rPr>
      </w:pPr>
      <w:r>
        <w:rPr>
          <w:noProof/>
          <w:lang w:val="kk-KZ" w:eastAsia="ru-RU"/>
        </w:rPr>
        <w:t xml:space="preserve">  </w:t>
      </w:r>
      <w:r>
        <w:rPr>
          <w:rFonts w:ascii="Times New Roman" w:hAnsi="Times New Roman"/>
          <w:sz w:val="24"/>
          <w:szCs w:val="28"/>
          <w:lang w:val="kk-KZ"/>
        </w:rPr>
        <w:t>Мектепте аз қамтылған оқушылардың тізімі жасақталынып, мектептің әлеуметтік педагогы Мирманова З.С. оқушылардың үйін аралап, тұрмыс жағдайымен танысты. Оқу жылының басында бұл оқушылар түгелдей оқулықпен қамтылды. Және әр түрлі қайырымдылық акцияларынан көмек алды. Қазіргі таңда 21 оқушы тамақ ішумен қамтылды.</w:t>
      </w:r>
    </w:p>
    <w:p w:rsidR="00FF56B9" w:rsidRPr="00C807EE" w:rsidRDefault="00FF56B9" w:rsidP="00FF56B9">
      <w:pPr>
        <w:shd w:val="clear" w:color="auto" w:fill="FFFFFF"/>
        <w:spacing w:after="0"/>
        <w:ind w:firstLine="284"/>
        <w:jc w:val="both"/>
        <w:textAlignment w:val="baseline"/>
        <w:rPr>
          <w:rFonts w:ascii="Times New Roman" w:hAnsi="Times New Roman"/>
          <w:sz w:val="24"/>
          <w:szCs w:val="28"/>
          <w:lang w:val="kk-KZ"/>
        </w:rPr>
      </w:pPr>
      <w:r>
        <w:rPr>
          <w:rFonts w:ascii="Times New Roman" w:hAnsi="Times New Roman" w:cs="Times New Roman"/>
          <w:sz w:val="24"/>
          <w:lang w:val="kk-KZ"/>
        </w:rPr>
        <w:t xml:space="preserve"> Мектеп психологы Нұғыманова А.Ә. оқушылардан құқық бұзушылыққа байланысты сауалнамалар мен анкеталар алып, бейім оқушылармен жеке жұмысты уақытылы жүргізеді. </w:t>
      </w:r>
    </w:p>
    <w:p w:rsidR="00FF56B9" w:rsidRDefault="00FF56B9" w:rsidP="00FF56B9">
      <w:pPr>
        <w:shd w:val="clear" w:color="auto" w:fill="FFFFFF"/>
        <w:spacing w:after="0"/>
        <w:jc w:val="both"/>
        <w:textAlignment w:val="baseline"/>
        <w:rPr>
          <w:rFonts w:ascii="Times New Roman" w:eastAsia="Times New Roman" w:hAnsi="Times New Roman" w:cs="Times New Roman"/>
          <w:color w:val="000000" w:themeColor="text1"/>
          <w:sz w:val="24"/>
          <w:szCs w:val="28"/>
          <w:lang w:val="kk-KZ" w:eastAsia="ru-RU"/>
        </w:rPr>
      </w:pPr>
      <w:r>
        <w:rPr>
          <w:rFonts w:ascii="Times New Roman" w:hAnsi="Times New Roman" w:cs="Times New Roman"/>
          <w:sz w:val="24"/>
          <w:szCs w:val="24"/>
          <w:lang w:val="kk-KZ"/>
        </w:rPr>
        <w:t xml:space="preserve">Мектепте </w:t>
      </w:r>
      <w:r w:rsidRPr="005532BB">
        <w:rPr>
          <w:rFonts w:ascii="Times New Roman" w:hAnsi="Times New Roman" w:cs="Times New Roman"/>
          <w:color w:val="FF0000"/>
          <w:sz w:val="24"/>
          <w:szCs w:val="24"/>
          <w:lang w:val="kk-KZ"/>
        </w:rPr>
        <w:t xml:space="preserve">«Сенім» телефоны» </w:t>
      </w:r>
      <w:r>
        <w:rPr>
          <w:rFonts w:ascii="Times New Roman" w:hAnsi="Times New Roman" w:cs="Times New Roman"/>
          <w:sz w:val="24"/>
          <w:szCs w:val="24"/>
          <w:lang w:val="kk-KZ"/>
        </w:rPr>
        <w:t>жәшігі қызмет жасайды. Үнемі жәшік бақыланып отыр. Осы уақытқа дейін ешқандай хат түспеді.</w:t>
      </w:r>
    </w:p>
    <w:p w:rsidR="00D620B4" w:rsidRPr="00FF56B9" w:rsidRDefault="00D620B4">
      <w:pPr>
        <w:rPr>
          <w:lang w:val="kk-KZ"/>
        </w:rPr>
      </w:pPr>
      <w:bookmarkStart w:id="0" w:name="_GoBack"/>
      <w:bookmarkEnd w:id="0"/>
    </w:p>
    <w:sectPr w:rsidR="00D620B4" w:rsidRPr="00FF5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36"/>
    <w:rsid w:val="009B2F36"/>
    <w:rsid w:val="00D620B4"/>
    <w:rsid w:val="00FF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905BB-F740-4336-91F7-6025211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B9"/>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SPecialiST RePack</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2023-10-16T08:10:00Z</dcterms:created>
  <dcterms:modified xsi:type="dcterms:W3CDTF">2023-10-16T08:10:00Z</dcterms:modified>
</cp:coreProperties>
</file>